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17FBE" w14:textId="77777777" w:rsidR="001609B6" w:rsidRDefault="001609B6" w:rsidP="00017230">
      <w:pPr>
        <w:jc w:val="center"/>
        <w:rPr>
          <w:rFonts w:cs="B Nazanin"/>
          <w:sz w:val="24"/>
          <w:szCs w:val="24"/>
          <w:rtl/>
        </w:rPr>
      </w:pPr>
    </w:p>
    <w:p w14:paraId="76B17FBF" w14:textId="77777777" w:rsidR="00F15512" w:rsidRPr="00644E66" w:rsidRDefault="004C3CEA" w:rsidP="00644E66">
      <w:pPr>
        <w:ind w:left="-24"/>
        <w:jc w:val="center"/>
        <w:rPr>
          <w:rFonts w:cs="B Nazanin"/>
          <w:b/>
          <w:bCs/>
          <w:rtl/>
        </w:rPr>
      </w:pPr>
      <w:r w:rsidRPr="00644E66">
        <w:rPr>
          <w:rFonts w:cs="B Nazanin" w:hint="cs"/>
          <w:b/>
          <w:bCs/>
          <w:rtl/>
        </w:rPr>
        <w:t>بسمه تعالی</w:t>
      </w:r>
    </w:p>
    <w:p w14:paraId="76B17FC0" w14:textId="77777777" w:rsidR="0085723D" w:rsidRDefault="0085723D" w:rsidP="00017230">
      <w:pPr>
        <w:jc w:val="center"/>
        <w:rPr>
          <w:rFonts w:cs="B Nazanin"/>
          <w:sz w:val="24"/>
          <w:szCs w:val="24"/>
          <w:rtl/>
        </w:rPr>
      </w:pPr>
    </w:p>
    <w:p w14:paraId="76B17FC1" w14:textId="5F2FADBE" w:rsidR="007635A9" w:rsidRDefault="007635A9" w:rsidP="009F45FE">
      <w:pPr>
        <w:jc w:val="center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>موضوع:</w:t>
      </w:r>
      <w:r w:rsidR="00651EB2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گزارش</w:t>
      </w:r>
      <w:r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ارزیابی </w:t>
      </w:r>
      <w:r w:rsidR="002B2FC3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>عملکرد</w:t>
      </w:r>
      <w:r w:rsidR="003C51DB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0330EB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اربعین </w:t>
      </w:r>
      <w:r w:rsidR="00791312">
        <w:rPr>
          <w:rFonts w:cs="B Nazanin" w:hint="cs"/>
          <w:b/>
          <w:bCs/>
          <w:color w:val="000000" w:themeColor="text1"/>
          <w:sz w:val="28"/>
          <w:szCs w:val="28"/>
          <w:rtl/>
        </w:rPr>
        <w:t>حسینی (ع)</w:t>
      </w:r>
      <w:r w:rsidR="00FA6F0C" w:rsidRPr="00FA6F0C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A6F0C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- </w:t>
      </w:r>
      <w:r w:rsidR="00FA6F0C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سال </w:t>
      </w:r>
      <w:r w:rsidR="009F45FE">
        <w:rPr>
          <w:rFonts w:cs="B Nazanin" w:hint="cs"/>
          <w:b/>
          <w:bCs/>
          <w:color w:val="000000" w:themeColor="text1"/>
          <w:sz w:val="28"/>
          <w:szCs w:val="28"/>
          <w:rtl/>
        </w:rPr>
        <w:t>1405</w:t>
      </w:r>
    </w:p>
    <w:p w14:paraId="76B17FC2" w14:textId="77777777" w:rsidR="000330EB" w:rsidRDefault="000330EB" w:rsidP="000330EB">
      <w:pPr>
        <w:spacing w:line="240" w:lineRule="auto"/>
        <w:jc w:val="left"/>
        <w:rPr>
          <w:rFonts w:cs="B Nazanin"/>
          <w:b/>
          <w:bCs/>
          <w:sz w:val="26"/>
          <w:szCs w:val="26"/>
          <w:rtl/>
        </w:rPr>
      </w:pPr>
    </w:p>
    <w:p w14:paraId="76B17FC3" w14:textId="77777777" w:rsidR="000330EB" w:rsidRDefault="000330EB" w:rsidP="000330EB">
      <w:pPr>
        <w:spacing w:line="240" w:lineRule="auto"/>
        <w:jc w:val="left"/>
        <w:rPr>
          <w:rFonts w:cs="B Nazanin"/>
          <w:b/>
          <w:bCs/>
          <w:sz w:val="26"/>
          <w:szCs w:val="26"/>
          <w:rtl/>
        </w:rPr>
      </w:pPr>
    </w:p>
    <w:p w14:paraId="00C98686" w14:textId="1D1BFC05" w:rsidR="00D81A94" w:rsidRPr="00B57351" w:rsidRDefault="003B30FD" w:rsidP="00B63402">
      <w:pPr>
        <w:jc w:val="left"/>
        <w:rPr>
          <w:rFonts w:ascii="Arial" w:eastAsia="Times New Roman" w:hAnsi="Arial" w:cs="B Titr"/>
          <w:b/>
          <w:bCs/>
          <w:color w:val="000000"/>
        </w:rPr>
      </w:pPr>
      <w:r w:rsidRPr="00B57351">
        <w:rPr>
          <w:rFonts w:cs="B Titr" w:hint="cs"/>
          <w:b/>
          <w:bCs/>
          <w:sz w:val="26"/>
          <w:szCs w:val="26"/>
          <w:rtl/>
        </w:rPr>
        <w:t xml:space="preserve">عنوان </w:t>
      </w:r>
      <w:r w:rsidR="000330EB" w:rsidRPr="00B57351">
        <w:rPr>
          <w:rFonts w:cs="B Titr" w:hint="cs"/>
          <w:b/>
          <w:bCs/>
          <w:sz w:val="26"/>
          <w:szCs w:val="26"/>
          <w:rtl/>
        </w:rPr>
        <w:t>شاخص</w:t>
      </w:r>
      <w:r w:rsidRPr="00B63402">
        <w:rPr>
          <w:rFonts w:cs="B Titr" w:hint="cs"/>
          <w:b/>
          <w:bCs/>
          <w:sz w:val="26"/>
          <w:szCs w:val="26"/>
          <w:rtl/>
        </w:rPr>
        <w:t>:</w:t>
      </w:r>
      <w:r w:rsidR="0095007A" w:rsidRPr="00B63402">
        <w:rPr>
          <w:rFonts w:cs="B Titr" w:hint="cs"/>
          <w:b/>
          <w:bCs/>
          <w:sz w:val="26"/>
          <w:szCs w:val="26"/>
          <w:rtl/>
        </w:rPr>
        <w:t xml:space="preserve"> </w:t>
      </w:r>
      <w:bookmarkStart w:id="0" w:name="_GoBack"/>
      <w:r w:rsidR="00B63402" w:rsidRPr="00C5363F">
        <w:rPr>
          <w:rFonts w:ascii="Arial" w:eastAsia="Times New Roman" w:hAnsi="Arial" w:cs="B Titr" w:hint="cs"/>
          <w:b/>
          <w:bCs/>
          <w:sz w:val="24"/>
          <w:szCs w:val="24"/>
          <w:rtl/>
        </w:rPr>
        <w:t>بررسی اقدامات صورت گرفته در سال‌های قبل، استخراج نقاط ضعف و اقدامات لازم در جهت رفع آن‌ها</w:t>
      </w:r>
      <w:bookmarkEnd w:id="0"/>
    </w:p>
    <w:p w14:paraId="76B17FC4" w14:textId="1C543CEE" w:rsidR="001C5282" w:rsidRPr="0085723D" w:rsidRDefault="001C5282" w:rsidP="00D81A94">
      <w:pPr>
        <w:spacing w:line="240" w:lineRule="auto"/>
        <w:jc w:val="left"/>
        <w:rPr>
          <w:rFonts w:cs="B Nazanin"/>
          <w:b/>
          <w:bCs/>
          <w:sz w:val="26"/>
          <w:szCs w:val="26"/>
          <w:rtl/>
        </w:rPr>
      </w:pPr>
    </w:p>
    <w:p w14:paraId="76B17FC5" w14:textId="77777777" w:rsidR="001C5282" w:rsidRDefault="001C5282" w:rsidP="001C5282">
      <w:pPr>
        <w:jc w:val="both"/>
        <w:rPr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185"/>
      </w:tblGrid>
      <w:tr w:rsidR="001E660E" w:rsidRPr="00A10C4A" w14:paraId="76B17FC7" w14:textId="77777777" w:rsidTr="00361A21">
        <w:trPr>
          <w:trHeight w:val="283"/>
          <w:jc w:val="center"/>
        </w:trPr>
        <w:tc>
          <w:tcPr>
            <w:tcW w:w="9185" w:type="dxa"/>
            <w:shd w:val="clear" w:color="auto" w:fill="DBE5F1" w:themeFill="accent1" w:themeFillTint="33"/>
            <w:vAlign w:val="center"/>
          </w:tcPr>
          <w:p w14:paraId="76B17FC6" w14:textId="77777777" w:rsidR="001E660E" w:rsidRPr="001E660E" w:rsidRDefault="001E660E" w:rsidP="001E660E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شناسنامه شاخص</w:t>
            </w:r>
          </w:p>
        </w:tc>
      </w:tr>
      <w:tr w:rsidR="001E660E" w:rsidRPr="00A10C4A" w14:paraId="76B17FCC" w14:textId="77777777" w:rsidTr="00D053EC">
        <w:trPr>
          <w:trHeight w:val="643"/>
          <w:jc w:val="center"/>
        </w:trPr>
        <w:tc>
          <w:tcPr>
            <w:tcW w:w="9185" w:type="dxa"/>
            <w:vAlign w:val="center"/>
          </w:tcPr>
          <w:p w14:paraId="76B17FC8" w14:textId="524DB659" w:rsidR="001E660E" w:rsidRPr="001E660E" w:rsidRDefault="00E1132D" w:rsidP="007D31EE">
            <w:pPr>
              <w:jc w:val="left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ستاد استانی</w:t>
            </w:r>
            <w:r w:rsidR="001E660E" w:rsidRPr="001E660E">
              <w:rPr>
                <w:rFonts w:cs="B Mitra" w:hint="cs"/>
                <w:sz w:val="28"/>
                <w:szCs w:val="28"/>
                <w:rtl/>
              </w:rPr>
              <w:t xml:space="preserve"> متولی شاخص:</w:t>
            </w:r>
            <w:r w:rsidR="00D81A94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="00113592">
              <w:rPr>
                <w:rFonts w:cs="B Mitra" w:hint="cs"/>
                <w:sz w:val="28"/>
                <w:szCs w:val="28"/>
                <w:rtl/>
              </w:rPr>
              <w:t xml:space="preserve">کمیته امداد و نجات </w:t>
            </w:r>
          </w:p>
          <w:p w14:paraId="76B17FC9" w14:textId="65DD3D9B" w:rsidR="001E660E" w:rsidRPr="001E660E" w:rsidRDefault="001E660E" w:rsidP="007D31EE">
            <w:pPr>
              <w:jc w:val="left"/>
              <w:rPr>
                <w:rFonts w:cs="B Mitra"/>
                <w:sz w:val="28"/>
                <w:szCs w:val="28"/>
                <w:rtl/>
              </w:rPr>
            </w:pPr>
            <w:r w:rsidRPr="001E660E">
              <w:rPr>
                <w:rFonts w:cs="B Mitra" w:hint="cs"/>
                <w:sz w:val="28"/>
                <w:szCs w:val="28"/>
                <w:rtl/>
              </w:rPr>
              <w:t xml:space="preserve">نام و نام خانوادگی تنظیم کننده گزارش: </w:t>
            </w:r>
            <w:r w:rsidR="00113592">
              <w:rPr>
                <w:rFonts w:cs="B Mitra" w:hint="cs"/>
                <w:sz w:val="28"/>
                <w:szCs w:val="28"/>
                <w:rtl/>
              </w:rPr>
              <w:t>مهدی رفیعی فرد</w:t>
            </w:r>
          </w:p>
          <w:p w14:paraId="76B17FCB" w14:textId="543A6630" w:rsidR="001E660E" w:rsidRDefault="001E660E" w:rsidP="007D31EE">
            <w:pPr>
              <w:jc w:val="left"/>
              <w:rPr>
                <w:rFonts w:cs="B Mitra"/>
                <w:sz w:val="28"/>
                <w:szCs w:val="28"/>
                <w:rtl/>
              </w:rPr>
            </w:pPr>
            <w:r w:rsidRPr="001E660E">
              <w:rPr>
                <w:rFonts w:cs="B Mitra" w:hint="cs"/>
                <w:sz w:val="28"/>
                <w:szCs w:val="28"/>
                <w:rtl/>
              </w:rPr>
              <w:t xml:space="preserve">شماره تماس: </w:t>
            </w:r>
            <w:r w:rsidR="00113592">
              <w:rPr>
                <w:rFonts w:cs="B Mitra" w:hint="cs"/>
                <w:sz w:val="28"/>
                <w:szCs w:val="28"/>
                <w:rtl/>
              </w:rPr>
              <w:t>09155062791</w:t>
            </w:r>
          </w:p>
        </w:tc>
      </w:tr>
    </w:tbl>
    <w:p w14:paraId="76B17FCD" w14:textId="77777777" w:rsidR="00017230" w:rsidRDefault="00017230" w:rsidP="007635A9">
      <w:pPr>
        <w:jc w:val="center"/>
        <w:rPr>
          <w:rtl/>
        </w:rPr>
      </w:pPr>
    </w:p>
    <w:p w14:paraId="76B17FCE" w14:textId="77777777" w:rsidR="001E660E" w:rsidRDefault="001E660E" w:rsidP="004C3CEA">
      <w:pPr>
        <w:rPr>
          <w:rFonts w:cs="B Nazanin"/>
          <w:b/>
          <w:bCs/>
          <w:sz w:val="28"/>
          <w:szCs w:val="28"/>
          <w:rtl/>
        </w:rPr>
      </w:pPr>
    </w:p>
    <w:p w14:paraId="76B17FCF" w14:textId="77777777" w:rsidR="001E660E" w:rsidRDefault="001E660E" w:rsidP="004C3CEA">
      <w:pPr>
        <w:rPr>
          <w:rFonts w:cs="B Nazanin"/>
          <w:b/>
          <w:bCs/>
          <w:sz w:val="28"/>
          <w:szCs w:val="28"/>
          <w:rtl/>
        </w:rPr>
      </w:pPr>
    </w:p>
    <w:p w14:paraId="76B17FD0" w14:textId="77777777" w:rsidR="001E660E" w:rsidRDefault="001E660E" w:rsidP="004C3CEA">
      <w:pPr>
        <w:rPr>
          <w:rFonts w:cs="B Nazanin"/>
          <w:b/>
          <w:bCs/>
          <w:sz w:val="28"/>
          <w:szCs w:val="28"/>
          <w:rtl/>
        </w:rPr>
      </w:pPr>
    </w:p>
    <w:p w14:paraId="76B17FD1" w14:textId="77777777" w:rsidR="008E58A2" w:rsidRPr="00D40C39" w:rsidRDefault="00BF67E2" w:rsidP="000330EB">
      <w:pPr>
        <w:rPr>
          <w:rFonts w:cs="B Titr"/>
          <w:b/>
          <w:bCs/>
          <w:color w:val="000000" w:themeColor="text1"/>
          <w:sz w:val="26"/>
          <w:szCs w:val="26"/>
          <w:rtl/>
        </w:rPr>
      </w:pPr>
      <w:r>
        <w:rPr>
          <w:rFonts w:cs="B Nazanin"/>
          <w:b/>
          <w:bCs/>
          <w:sz w:val="28"/>
          <w:szCs w:val="28"/>
          <w:rtl/>
        </w:rPr>
        <w:br w:type="page"/>
      </w:r>
      <w:r w:rsidR="00555C58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lastRenderedPageBreak/>
        <w:t xml:space="preserve">الف) </w:t>
      </w:r>
      <w:r w:rsidR="00240542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t>چکیده مدیریتی</w:t>
      </w:r>
      <w:r w:rsidR="00555C58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t xml:space="preserve"> اقدامات</w:t>
      </w:r>
      <w:r w:rsidR="00D93B87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t xml:space="preserve"> و پروژه های مربوط به اجرای شاخص</w:t>
      </w:r>
      <w:r w:rsidR="00240542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t>:</w:t>
      </w:r>
    </w:p>
    <w:p w14:paraId="76B17FD2" w14:textId="77777777" w:rsidR="008E58A2" w:rsidRPr="0085723D" w:rsidRDefault="00D93B87" w:rsidP="000330EB">
      <w:pPr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(</w:t>
      </w:r>
      <w:r w:rsidR="008E58A2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در این بخش، </w:t>
      </w:r>
      <w:r w:rsidR="000330EB">
        <w:rPr>
          <w:rFonts w:cs="B Nazanin" w:hint="cs"/>
          <w:b/>
          <w:bCs/>
          <w:color w:val="000000" w:themeColor="text1"/>
          <w:sz w:val="24"/>
          <w:szCs w:val="24"/>
          <w:rtl/>
        </w:rPr>
        <w:t>لیست عناوین مستنداتی که برای این شاخص آورده می‌شود قید گردد</w:t>
      </w:r>
      <w:r w:rsidR="00555C58"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.</w:t>
      </w:r>
      <w:r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)</w:t>
      </w:r>
    </w:p>
    <w:tbl>
      <w:tblPr>
        <w:tblStyle w:val="TableGrid"/>
        <w:bidiVisual/>
        <w:tblW w:w="10444" w:type="dxa"/>
        <w:tblInd w:w="93" w:type="dxa"/>
        <w:tblLook w:val="04A0" w:firstRow="1" w:lastRow="0" w:firstColumn="1" w:lastColumn="0" w:noHBand="0" w:noVBand="1"/>
      </w:tblPr>
      <w:tblGrid>
        <w:gridCol w:w="1376"/>
        <w:gridCol w:w="1559"/>
        <w:gridCol w:w="4536"/>
        <w:gridCol w:w="2973"/>
      </w:tblGrid>
      <w:tr w:rsidR="008E58A2" w14:paraId="76B17FD6" w14:textId="77777777" w:rsidTr="008E58A2">
        <w:trPr>
          <w:trHeight w:val="314"/>
        </w:trPr>
        <w:tc>
          <w:tcPr>
            <w:tcW w:w="10444" w:type="dxa"/>
            <w:gridSpan w:val="4"/>
          </w:tcPr>
          <w:p w14:paraId="76B17FD5" w14:textId="77777777" w:rsidR="008E58A2" w:rsidRPr="0085723D" w:rsidRDefault="000330EB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مستندات مرتبط با اقدام </w:t>
            </w:r>
          </w:p>
        </w:tc>
      </w:tr>
      <w:tr w:rsidR="008E58A2" w14:paraId="76B17FDB" w14:textId="77777777" w:rsidTr="008E58A2">
        <w:trPr>
          <w:trHeight w:val="173"/>
        </w:trPr>
        <w:tc>
          <w:tcPr>
            <w:tcW w:w="1376" w:type="dxa"/>
            <w:vAlign w:val="center"/>
          </w:tcPr>
          <w:p w14:paraId="76B17FD7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سند</w:t>
            </w:r>
          </w:p>
        </w:tc>
        <w:tc>
          <w:tcPr>
            <w:tcW w:w="1559" w:type="dxa"/>
            <w:vAlign w:val="center"/>
          </w:tcPr>
          <w:p w14:paraId="76B17FD8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سند</w:t>
            </w:r>
          </w:p>
        </w:tc>
        <w:tc>
          <w:tcPr>
            <w:tcW w:w="4536" w:type="dxa"/>
            <w:vAlign w:val="center"/>
          </w:tcPr>
          <w:p w14:paraId="76B17FD9" w14:textId="77777777" w:rsidR="008E58A2" w:rsidRDefault="008E58A2" w:rsidP="00A02E1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سند</w:t>
            </w:r>
          </w:p>
        </w:tc>
        <w:tc>
          <w:tcPr>
            <w:tcW w:w="2973" w:type="dxa"/>
            <w:vAlign w:val="center"/>
          </w:tcPr>
          <w:p w14:paraId="76B17FDA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</w:tr>
      <w:tr w:rsidR="002B0CD5" w14:paraId="1644FF2B" w14:textId="77777777" w:rsidTr="008E58A2">
        <w:trPr>
          <w:trHeight w:val="172"/>
        </w:trPr>
        <w:tc>
          <w:tcPr>
            <w:tcW w:w="1376" w:type="dxa"/>
          </w:tcPr>
          <w:p w14:paraId="6167EAF5" w14:textId="0820A8C2" w:rsidR="002B0CD5" w:rsidRPr="007A3E54" w:rsidRDefault="00113592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23193</w:t>
            </w:r>
          </w:p>
        </w:tc>
        <w:tc>
          <w:tcPr>
            <w:tcW w:w="1559" w:type="dxa"/>
          </w:tcPr>
          <w:p w14:paraId="6AADAC77" w14:textId="271ECDB0" w:rsidR="002B0CD5" w:rsidRDefault="00113592" w:rsidP="000D67B3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26/</w:t>
            </w:r>
            <w:r w:rsidR="000D67B3">
              <w:rPr>
                <w:rFonts w:cs="B Nazanin" w:hint="cs"/>
                <w:b/>
                <w:bCs/>
                <w:color w:val="000000" w:themeColor="text1"/>
                <w:rtl/>
              </w:rPr>
              <w:t>06</w:t>
            </w:r>
            <w:r>
              <w:rPr>
                <w:rFonts w:cs="B Nazanin" w:hint="cs"/>
                <w:b/>
                <w:bCs/>
                <w:color w:val="000000" w:themeColor="text1"/>
                <w:rtl/>
              </w:rPr>
              <w:t>/1404</w:t>
            </w:r>
          </w:p>
        </w:tc>
        <w:tc>
          <w:tcPr>
            <w:tcW w:w="4536" w:type="dxa"/>
          </w:tcPr>
          <w:p w14:paraId="23BE4DEA" w14:textId="5A1A1B64" w:rsidR="002B0CD5" w:rsidRDefault="00113592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113592">
              <w:rPr>
                <w:rFonts w:cs="B Nazanin"/>
                <w:b/>
                <w:bCs/>
                <w:color w:val="000000" w:themeColor="text1"/>
                <w:rtl/>
              </w:rPr>
              <w:t>ارا</w:t>
            </w:r>
            <w:r w:rsidRPr="00113592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113592">
              <w:rPr>
                <w:rFonts w:cs="B Nazanin" w:hint="eastAsia"/>
                <w:b/>
                <w:bCs/>
                <w:color w:val="000000" w:themeColor="text1"/>
                <w:rtl/>
              </w:rPr>
              <w:t>ه</w:t>
            </w:r>
            <w:r w:rsidRPr="00113592">
              <w:rPr>
                <w:rFonts w:cs="B Nazanin"/>
                <w:b/>
                <w:bCs/>
                <w:color w:val="000000" w:themeColor="text1"/>
                <w:rtl/>
              </w:rPr>
              <w:t xml:space="preserve"> نقاط قوت، ضعف، فرصت‌ها وتهد</w:t>
            </w:r>
            <w:r w:rsidRPr="00113592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113592">
              <w:rPr>
                <w:rFonts w:cs="B Nazanin" w:hint="eastAsia"/>
                <w:b/>
                <w:bCs/>
                <w:color w:val="000000" w:themeColor="text1"/>
                <w:rtl/>
              </w:rPr>
              <w:t>دها</w:t>
            </w:r>
            <w:r w:rsidRPr="00113592">
              <w:rPr>
                <w:rFonts w:cs="B Nazanin"/>
                <w:b/>
                <w:bCs/>
                <w:color w:val="000000" w:themeColor="text1"/>
                <w:rtl/>
              </w:rPr>
              <w:t xml:space="preserve"> فعال</w:t>
            </w:r>
            <w:r w:rsidRPr="00113592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113592">
              <w:rPr>
                <w:rFonts w:cs="B Nazanin" w:hint="eastAsia"/>
                <w:b/>
                <w:bCs/>
                <w:color w:val="000000" w:themeColor="text1"/>
                <w:rtl/>
              </w:rPr>
              <w:t>ت‌ها</w:t>
            </w:r>
            <w:r w:rsidRPr="00113592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113592">
              <w:rPr>
                <w:rFonts w:cs="B Nazanin"/>
                <w:b/>
                <w:bCs/>
                <w:color w:val="000000" w:themeColor="text1"/>
                <w:rtl/>
              </w:rPr>
              <w:t xml:space="preserve"> کم</w:t>
            </w:r>
            <w:r w:rsidRPr="00113592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113592">
              <w:rPr>
                <w:rFonts w:cs="B Nazanin" w:hint="eastAsia"/>
                <w:b/>
                <w:bCs/>
                <w:color w:val="000000" w:themeColor="text1"/>
                <w:rtl/>
              </w:rPr>
              <w:t>ته</w:t>
            </w:r>
            <w:r w:rsidRPr="00113592">
              <w:rPr>
                <w:rFonts w:cs="B Nazanin"/>
                <w:b/>
                <w:bCs/>
                <w:color w:val="000000" w:themeColor="text1"/>
                <w:rtl/>
              </w:rPr>
              <w:t xml:space="preserve"> امدادونجات در خدمات </w:t>
            </w:r>
            <w:r w:rsidRPr="00113592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113592">
              <w:rPr>
                <w:rFonts w:cs="B Nazanin" w:hint="eastAsia"/>
                <w:b/>
                <w:bCs/>
                <w:color w:val="000000" w:themeColor="text1"/>
                <w:rtl/>
              </w:rPr>
              <w:t>کپارچه</w:t>
            </w:r>
            <w:r w:rsidRPr="00113592">
              <w:rPr>
                <w:rFonts w:cs="B Nazanin"/>
                <w:b/>
                <w:bCs/>
                <w:color w:val="000000" w:themeColor="text1"/>
                <w:rtl/>
              </w:rPr>
              <w:t xml:space="preserve"> دهه پا</w:t>
            </w:r>
            <w:r w:rsidRPr="00113592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113592">
              <w:rPr>
                <w:rFonts w:cs="B Nazanin" w:hint="eastAsia"/>
                <w:b/>
                <w:bCs/>
                <w:color w:val="000000" w:themeColor="text1"/>
                <w:rtl/>
              </w:rPr>
              <w:t>ان</w:t>
            </w:r>
            <w:r w:rsidRPr="00113592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113592">
              <w:rPr>
                <w:rFonts w:cs="B Nazanin"/>
                <w:b/>
                <w:bCs/>
                <w:color w:val="000000" w:themeColor="text1"/>
                <w:rtl/>
              </w:rPr>
              <w:t xml:space="preserve"> ماه صفر</w:t>
            </w:r>
          </w:p>
        </w:tc>
        <w:tc>
          <w:tcPr>
            <w:tcW w:w="2973" w:type="dxa"/>
          </w:tcPr>
          <w:p w14:paraId="56BFC713" w14:textId="77777777" w:rsidR="002B0CD5" w:rsidRDefault="002B0CD5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21009A" w14:paraId="1F291C98" w14:textId="77777777" w:rsidTr="008E58A2">
        <w:trPr>
          <w:trHeight w:val="172"/>
        </w:trPr>
        <w:tc>
          <w:tcPr>
            <w:tcW w:w="1376" w:type="dxa"/>
          </w:tcPr>
          <w:p w14:paraId="782F1AF8" w14:textId="0D5D8C67" w:rsidR="0021009A" w:rsidRPr="007A3E54" w:rsidRDefault="000D67B3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22229</w:t>
            </w:r>
          </w:p>
        </w:tc>
        <w:tc>
          <w:tcPr>
            <w:tcW w:w="1559" w:type="dxa"/>
          </w:tcPr>
          <w:p w14:paraId="422A963A" w14:textId="4C466F9E" w:rsidR="0021009A" w:rsidRDefault="000D67B3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18/06/1404</w:t>
            </w:r>
          </w:p>
        </w:tc>
        <w:tc>
          <w:tcPr>
            <w:tcW w:w="4536" w:type="dxa"/>
          </w:tcPr>
          <w:p w14:paraId="76D20BE7" w14:textId="2AB11F31" w:rsidR="0021009A" w:rsidRDefault="00113592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113592">
              <w:rPr>
                <w:rFonts w:cs="B Nazanin"/>
                <w:b/>
                <w:bCs/>
                <w:color w:val="000000" w:themeColor="text1"/>
                <w:rtl/>
              </w:rPr>
              <w:t>ارائه نقاط قوت،  ضعف، فرصت‌ها وتهد</w:t>
            </w:r>
            <w:r w:rsidRPr="00113592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113592">
              <w:rPr>
                <w:rFonts w:cs="B Nazanin" w:hint="eastAsia"/>
                <w:b/>
                <w:bCs/>
                <w:color w:val="000000" w:themeColor="text1"/>
                <w:rtl/>
              </w:rPr>
              <w:t>دها</w:t>
            </w:r>
            <w:r w:rsidRPr="00113592">
              <w:rPr>
                <w:rFonts w:cs="B Nazanin"/>
                <w:b/>
                <w:bCs/>
                <w:color w:val="000000" w:themeColor="text1"/>
                <w:rtl/>
              </w:rPr>
              <w:t xml:space="preserve"> (</w:t>
            </w:r>
            <w:r w:rsidRPr="00113592">
              <w:rPr>
                <w:rFonts w:cs="B Nazanin"/>
                <w:b/>
                <w:bCs/>
                <w:color w:val="000000" w:themeColor="text1"/>
              </w:rPr>
              <w:t xml:space="preserve">SWOT) -  </w:t>
            </w:r>
            <w:r w:rsidRPr="00113592">
              <w:rPr>
                <w:rFonts w:cs="B Nazanin"/>
                <w:b/>
                <w:bCs/>
                <w:color w:val="000000" w:themeColor="text1"/>
                <w:rtl/>
              </w:rPr>
              <w:t xml:space="preserve">خدمات </w:t>
            </w:r>
            <w:r w:rsidRPr="00113592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113592">
              <w:rPr>
                <w:rFonts w:cs="B Nazanin" w:hint="eastAsia"/>
                <w:b/>
                <w:bCs/>
                <w:color w:val="000000" w:themeColor="text1"/>
                <w:rtl/>
              </w:rPr>
              <w:t>کپارچه</w:t>
            </w:r>
            <w:r w:rsidRPr="00113592">
              <w:rPr>
                <w:rFonts w:cs="B Nazanin"/>
                <w:b/>
                <w:bCs/>
                <w:color w:val="000000" w:themeColor="text1"/>
                <w:rtl/>
              </w:rPr>
              <w:t xml:space="preserve"> دهه پا</w:t>
            </w:r>
            <w:r w:rsidRPr="00113592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113592">
              <w:rPr>
                <w:rFonts w:cs="B Nazanin" w:hint="eastAsia"/>
                <w:b/>
                <w:bCs/>
                <w:color w:val="000000" w:themeColor="text1"/>
                <w:rtl/>
              </w:rPr>
              <w:t>ان</w:t>
            </w:r>
            <w:r w:rsidRPr="00113592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113592">
              <w:rPr>
                <w:rFonts w:cs="B Nazanin"/>
                <w:b/>
                <w:bCs/>
                <w:color w:val="000000" w:themeColor="text1"/>
                <w:rtl/>
              </w:rPr>
              <w:t xml:space="preserve"> ماه صفر</w:t>
            </w:r>
          </w:p>
        </w:tc>
        <w:tc>
          <w:tcPr>
            <w:tcW w:w="2973" w:type="dxa"/>
          </w:tcPr>
          <w:p w14:paraId="731F9F24" w14:textId="6C0430DC" w:rsidR="0021009A" w:rsidRDefault="0021009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B41799" w14:paraId="3E676A81" w14:textId="77777777" w:rsidTr="008E58A2">
        <w:trPr>
          <w:trHeight w:val="172"/>
        </w:trPr>
        <w:tc>
          <w:tcPr>
            <w:tcW w:w="1376" w:type="dxa"/>
          </w:tcPr>
          <w:p w14:paraId="2A93D233" w14:textId="5B85CDA0" w:rsidR="00B41799" w:rsidRPr="007A3E54" w:rsidRDefault="00B41799" w:rsidP="00B4179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18773</w:t>
            </w:r>
          </w:p>
        </w:tc>
        <w:tc>
          <w:tcPr>
            <w:tcW w:w="1559" w:type="dxa"/>
          </w:tcPr>
          <w:p w14:paraId="03F3CA3E" w14:textId="3E2B74F3" w:rsidR="00B41799" w:rsidRDefault="00F24C8D" w:rsidP="00B4179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27/05/1405</w:t>
            </w:r>
          </w:p>
        </w:tc>
        <w:tc>
          <w:tcPr>
            <w:tcW w:w="4536" w:type="dxa"/>
          </w:tcPr>
          <w:p w14:paraId="3AA26C96" w14:textId="567E2EC4" w:rsidR="00B41799" w:rsidRDefault="00F24C8D" w:rsidP="00B4179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جلسه شورای فرهنگی شماره 119</w:t>
            </w:r>
            <w:r w:rsidR="00B4179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</w:p>
        </w:tc>
        <w:tc>
          <w:tcPr>
            <w:tcW w:w="2973" w:type="dxa"/>
          </w:tcPr>
          <w:p w14:paraId="042C9BF3" w14:textId="1B97F226" w:rsidR="00B41799" w:rsidRDefault="00B41799" w:rsidP="00B4179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B41799" w14:paraId="40B92116" w14:textId="77777777" w:rsidTr="008E58A2">
        <w:trPr>
          <w:trHeight w:val="172"/>
        </w:trPr>
        <w:tc>
          <w:tcPr>
            <w:tcW w:w="1376" w:type="dxa"/>
          </w:tcPr>
          <w:p w14:paraId="500FD96C" w14:textId="597EAC32" w:rsidR="00B41799" w:rsidRPr="007A3E54" w:rsidRDefault="00F24C8D" w:rsidP="00B4179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16473</w:t>
            </w:r>
          </w:p>
        </w:tc>
        <w:tc>
          <w:tcPr>
            <w:tcW w:w="1559" w:type="dxa"/>
          </w:tcPr>
          <w:p w14:paraId="0B14E69E" w14:textId="7FA2D809" w:rsidR="00B41799" w:rsidRDefault="00F24C8D" w:rsidP="00B4179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08/05/1405</w:t>
            </w:r>
          </w:p>
        </w:tc>
        <w:tc>
          <w:tcPr>
            <w:tcW w:w="4536" w:type="dxa"/>
          </w:tcPr>
          <w:p w14:paraId="3BE001D5" w14:textId="7168098D" w:rsidR="00B41799" w:rsidRDefault="00F24C8D" w:rsidP="00B4179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نامه مصوبات جلسات 6 مرداد</w:t>
            </w:r>
          </w:p>
        </w:tc>
        <w:tc>
          <w:tcPr>
            <w:tcW w:w="2973" w:type="dxa"/>
          </w:tcPr>
          <w:p w14:paraId="1BB31854" w14:textId="77777777" w:rsidR="00B41799" w:rsidRDefault="00B41799" w:rsidP="00B4179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B41799" w14:paraId="76B17FE5" w14:textId="77777777" w:rsidTr="008E58A2">
        <w:trPr>
          <w:trHeight w:val="172"/>
        </w:trPr>
        <w:tc>
          <w:tcPr>
            <w:tcW w:w="1376" w:type="dxa"/>
          </w:tcPr>
          <w:p w14:paraId="76B17FE1" w14:textId="155C2541" w:rsidR="00B41799" w:rsidRDefault="00850E5F" w:rsidP="00B4179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17122</w:t>
            </w:r>
          </w:p>
        </w:tc>
        <w:tc>
          <w:tcPr>
            <w:tcW w:w="1559" w:type="dxa"/>
          </w:tcPr>
          <w:p w14:paraId="76B17FE2" w14:textId="2B04740A" w:rsidR="00B41799" w:rsidRDefault="00850E5F" w:rsidP="00B4179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14/05/1405</w:t>
            </w:r>
          </w:p>
        </w:tc>
        <w:tc>
          <w:tcPr>
            <w:tcW w:w="4536" w:type="dxa"/>
          </w:tcPr>
          <w:p w14:paraId="76B17FE3" w14:textId="47EE259B" w:rsidR="00B41799" w:rsidRDefault="00850E5F" w:rsidP="00B4179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سهمیه اعضای جوانان</w:t>
            </w:r>
          </w:p>
        </w:tc>
        <w:tc>
          <w:tcPr>
            <w:tcW w:w="2973" w:type="dxa"/>
          </w:tcPr>
          <w:p w14:paraId="76B17FE4" w14:textId="7A0F63B9" w:rsidR="00B41799" w:rsidRDefault="00B41799" w:rsidP="00B4179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B41799" w14:paraId="6AB3315A" w14:textId="77777777" w:rsidTr="008E58A2">
        <w:trPr>
          <w:trHeight w:val="172"/>
        </w:trPr>
        <w:tc>
          <w:tcPr>
            <w:tcW w:w="1376" w:type="dxa"/>
          </w:tcPr>
          <w:p w14:paraId="2B4DE754" w14:textId="00F4FB37" w:rsidR="00B41799" w:rsidRDefault="00850E5F" w:rsidP="00B4179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17208</w:t>
            </w:r>
          </w:p>
        </w:tc>
        <w:tc>
          <w:tcPr>
            <w:tcW w:w="1559" w:type="dxa"/>
          </w:tcPr>
          <w:p w14:paraId="66B03FA1" w14:textId="097588FA" w:rsidR="00B41799" w:rsidRDefault="00850E5F" w:rsidP="00B4179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14/05/1405</w:t>
            </w:r>
          </w:p>
        </w:tc>
        <w:tc>
          <w:tcPr>
            <w:tcW w:w="4536" w:type="dxa"/>
          </w:tcPr>
          <w:p w14:paraId="1285F396" w14:textId="68570774" w:rsidR="00B41799" w:rsidRDefault="00850E5F" w:rsidP="00B4179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طرح عملیاتی همسفران خورشید 1405</w:t>
            </w:r>
          </w:p>
        </w:tc>
        <w:tc>
          <w:tcPr>
            <w:tcW w:w="2973" w:type="dxa"/>
          </w:tcPr>
          <w:p w14:paraId="37DE6AC7" w14:textId="77777777" w:rsidR="00B41799" w:rsidRDefault="00B41799" w:rsidP="00B4179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430E04" w14:paraId="4C8BEEF9" w14:textId="77777777" w:rsidTr="008E58A2">
        <w:trPr>
          <w:trHeight w:val="172"/>
        </w:trPr>
        <w:tc>
          <w:tcPr>
            <w:tcW w:w="1376" w:type="dxa"/>
          </w:tcPr>
          <w:p w14:paraId="578EB540" w14:textId="2731A735" w:rsidR="00430E04" w:rsidRDefault="00430E04" w:rsidP="00B41799">
            <w:pPr>
              <w:jc w:val="center"/>
              <w:rPr>
                <w:rFonts w:cs="B Nazanin" w:hint="cs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2328</w:t>
            </w:r>
          </w:p>
        </w:tc>
        <w:tc>
          <w:tcPr>
            <w:tcW w:w="1559" w:type="dxa"/>
          </w:tcPr>
          <w:p w14:paraId="18CC3E3B" w14:textId="2F9C8BB4" w:rsidR="00430E04" w:rsidRDefault="00430E04" w:rsidP="00B41799">
            <w:pPr>
              <w:jc w:val="center"/>
              <w:rPr>
                <w:rFonts w:cs="B Nazanin" w:hint="cs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05/05/1405</w:t>
            </w:r>
          </w:p>
        </w:tc>
        <w:tc>
          <w:tcPr>
            <w:tcW w:w="4536" w:type="dxa"/>
          </w:tcPr>
          <w:p w14:paraId="6E7C1913" w14:textId="05B26BF0" w:rsidR="00430E04" w:rsidRDefault="00430E04" w:rsidP="00B41799">
            <w:pPr>
              <w:jc w:val="center"/>
              <w:rPr>
                <w:rFonts w:cs="B Nazanin" w:hint="cs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برگزاری جلسه کمیته امداد و نجات</w:t>
            </w:r>
          </w:p>
        </w:tc>
        <w:tc>
          <w:tcPr>
            <w:tcW w:w="2973" w:type="dxa"/>
          </w:tcPr>
          <w:p w14:paraId="29DADE39" w14:textId="77777777" w:rsidR="00430E04" w:rsidRDefault="00430E04" w:rsidP="00B4179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</w:tbl>
    <w:p w14:paraId="76B17FE6" w14:textId="3ABF4529" w:rsidR="000330EB" w:rsidRDefault="000330EB" w:rsidP="000330EB">
      <w:pPr>
        <w:rPr>
          <w:rFonts w:cs="B Nazanin"/>
          <w:b/>
          <w:bCs/>
          <w:color w:val="000000" w:themeColor="text1"/>
          <w:sz w:val="26"/>
          <w:szCs w:val="26"/>
          <w:rtl/>
        </w:rPr>
      </w:pPr>
    </w:p>
    <w:p w14:paraId="56CD19FF" w14:textId="77777777" w:rsidR="00B04CAD" w:rsidRDefault="00B04CAD" w:rsidP="000330EB">
      <w:pPr>
        <w:rPr>
          <w:rFonts w:cs="B Nazanin"/>
          <w:b/>
          <w:bCs/>
          <w:color w:val="000000" w:themeColor="text1"/>
          <w:sz w:val="26"/>
          <w:szCs w:val="26"/>
          <w:rtl/>
        </w:rPr>
      </w:pPr>
    </w:p>
    <w:p w14:paraId="76B17FE7" w14:textId="0E9847E6" w:rsidR="000330EB" w:rsidRPr="0085723D" w:rsidRDefault="00FA6F0C" w:rsidP="000330EB">
      <w:pPr>
        <w:rPr>
          <w:rFonts w:cs="B Nazanin"/>
          <w:b/>
          <w:bCs/>
          <w:color w:val="000000" w:themeColor="text1"/>
          <w:sz w:val="26"/>
          <w:szCs w:val="26"/>
          <w:rtl/>
        </w:rPr>
      </w:pPr>
      <w:r>
        <w:rPr>
          <w:rFonts w:cs="B Nazanin" w:hint="cs"/>
          <w:b/>
          <w:bCs/>
          <w:color w:val="000000" w:themeColor="text1"/>
          <w:sz w:val="26"/>
          <w:szCs w:val="26"/>
          <w:rtl/>
        </w:rPr>
        <w:t>ب</w:t>
      </w:r>
      <w:r w:rsidR="000330EB" w:rsidRPr="0085723D">
        <w:rPr>
          <w:rFonts w:cs="B Nazanin" w:hint="cs"/>
          <w:b/>
          <w:bCs/>
          <w:color w:val="000000" w:themeColor="text1"/>
          <w:sz w:val="26"/>
          <w:szCs w:val="26"/>
          <w:rtl/>
        </w:rPr>
        <w:t>) پیوست ها</w:t>
      </w:r>
    </w:p>
    <w:p w14:paraId="76B17FE8" w14:textId="77777777" w:rsidR="004C3CEA" w:rsidRPr="0085723D" w:rsidRDefault="008E58A2" w:rsidP="000330EB">
      <w:pPr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4C3CEA"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(در این بخش، تصویر یا لینک مستنداتی که نشان دهنده اجرای  اقدامات بخش الف می باشد آورده شود)</w:t>
      </w:r>
    </w:p>
    <w:p w14:paraId="76B17FE9" w14:textId="65512946" w:rsidR="00630009" w:rsidRDefault="000330EB" w:rsidP="00555C58">
      <w:pPr>
        <w:rPr>
          <w:rFonts w:cs="B Nazanin"/>
          <w:b/>
          <w:bCs/>
          <w:color w:val="000000" w:themeColor="text1"/>
          <w:sz w:val="24"/>
          <w:szCs w:val="24"/>
          <w:rtl/>
        </w:rPr>
      </w:pP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>تصویر مکاتبه، صورتجلسه، عکسی از اقدام مربوطه و هر مستندی که دال بر</w:t>
      </w:r>
      <w:r w:rsidR="00FA6F0C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کمیت و کیفیت</w:t>
      </w: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اجرای آن شاخص است</w:t>
      </w:r>
      <w:r w:rsidR="00791312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</w:p>
    <w:p w14:paraId="75A9525F" w14:textId="24326472" w:rsidR="00113592" w:rsidRPr="009E61A9" w:rsidRDefault="00113592" w:rsidP="00113592">
      <w:pPr>
        <w:pStyle w:val="ListParagraph"/>
        <w:numPr>
          <w:ilvl w:val="0"/>
          <w:numId w:val="11"/>
        </w:numPr>
        <w:bidi/>
        <w:rPr>
          <w:rFonts w:cs="B Titr"/>
          <w:b/>
          <w:bCs/>
          <w:color w:val="000000" w:themeColor="text1"/>
          <w:sz w:val="24"/>
          <w:szCs w:val="24"/>
        </w:rPr>
      </w:pPr>
      <w:r w:rsidRPr="009E61A9">
        <w:rPr>
          <w:rFonts w:cs="B Titr" w:hint="cs"/>
          <w:b/>
          <w:bCs/>
          <w:color w:val="000000" w:themeColor="text1"/>
          <w:sz w:val="24"/>
          <w:szCs w:val="24"/>
          <w:rtl/>
        </w:rPr>
        <w:t>تصا</w:t>
      </w:r>
      <w:r w:rsidR="000D67B3" w:rsidRPr="009E61A9">
        <w:rPr>
          <w:rFonts w:cs="B Titr" w:hint="cs"/>
          <w:b/>
          <w:bCs/>
          <w:color w:val="000000" w:themeColor="text1"/>
          <w:sz w:val="24"/>
          <w:szCs w:val="24"/>
          <w:rtl/>
        </w:rPr>
        <w:t>ویر جلسه مشترک</w:t>
      </w:r>
    </w:p>
    <w:p w14:paraId="3C443EE8" w14:textId="3F436620" w:rsidR="00F24C8D" w:rsidRPr="009E61A9" w:rsidRDefault="00F24C8D" w:rsidP="00F24C8D">
      <w:pPr>
        <w:pStyle w:val="ListParagraph"/>
        <w:numPr>
          <w:ilvl w:val="0"/>
          <w:numId w:val="11"/>
        </w:numPr>
        <w:bidi/>
        <w:rPr>
          <w:rFonts w:cs="B Titr"/>
          <w:b/>
          <w:bCs/>
          <w:color w:val="000000" w:themeColor="text1"/>
          <w:sz w:val="24"/>
          <w:szCs w:val="24"/>
        </w:rPr>
      </w:pPr>
      <w:r w:rsidRPr="009E61A9">
        <w:rPr>
          <w:rFonts w:cs="B Titr" w:hint="cs"/>
          <w:b/>
          <w:bCs/>
          <w:color w:val="000000" w:themeColor="text1"/>
          <w:sz w:val="24"/>
          <w:szCs w:val="24"/>
          <w:rtl/>
        </w:rPr>
        <w:t>تصویر مصوبات جلسه شورای فرهنگی</w:t>
      </w:r>
    </w:p>
    <w:p w14:paraId="17B1B5DD" w14:textId="7CBA0C71" w:rsidR="00F24C8D" w:rsidRDefault="00850E5F" w:rsidP="00F24C8D">
      <w:pPr>
        <w:pStyle w:val="ListParagraph"/>
        <w:numPr>
          <w:ilvl w:val="0"/>
          <w:numId w:val="11"/>
        </w:numPr>
        <w:bidi/>
        <w:rPr>
          <w:rFonts w:cs="B Titr"/>
          <w:b/>
          <w:bCs/>
          <w:color w:val="000000" w:themeColor="text1"/>
          <w:sz w:val="24"/>
          <w:szCs w:val="24"/>
        </w:rPr>
      </w:pPr>
      <w:r>
        <w:rPr>
          <w:rFonts w:cs="B Titr" w:hint="cs"/>
          <w:b/>
          <w:bCs/>
          <w:color w:val="000000" w:themeColor="text1"/>
          <w:sz w:val="24"/>
          <w:szCs w:val="24"/>
          <w:rtl/>
        </w:rPr>
        <w:t xml:space="preserve">تصویر مصوبات جلسات داخلی کمیته امداد و نجات </w:t>
      </w:r>
    </w:p>
    <w:p w14:paraId="087C46FC" w14:textId="77777777" w:rsidR="00850E5F" w:rsidRPr="009E61A9" w:rsidRDefault="00850E5F" w:rsidP="00850E5F">
      <w:pPr>
        <w:pStyle w:val="ListParagraph"/>
        <w:numPr>
          <w:ilvl w:val="0"/>
          <w:numId w:val="11"/>
        </w:numPr>
        <w:bidi/>
        <w:rPr>
          <w:rFonts w:cs="B Titr"/>
          <w:b/>
          <w:bCs/>
          <w:color w:val="000000" w:themeColor="text1"/>
          <w:sz w:val="24"/>
          <w:szCs w:val="24"/>
        </w:rPr>
      </w:pPr>
    </w:p>
    <w:p w14:paraId="715197E7" w14:textId="77777777" w:rsidR="00F24C8D" w:rsidRPr="00113592" w:rsidRDefault="00F24C8D" w:rsidP="00F24C8D">
      <w:pPr>
        <w:pStyle w:val="ListParagraph"/>
        <w:bidi/>
        <w:rPr>
          <w:rFonts w:cs="B Nazanin"/>
          <w:b/>
          <w:bCs/>
          <w:color w:val="000000" w:themeColor="text1"/>
          <w:sz w:val="24"/>
          <w:szCs w:val="24"/>
          <w:rtl/>
        </w:rPr>
      </w:pPr>
    </w:p>
    <w:p w14:paraId="579717FE" w14:textId="21EEE05E" w:rsidR="00006FB8" w:rsidRDefault="00006FB8" w:rsidP="00555C58">
      <w:pPr>
        <w:rPr>
          <w:noProof/>
          <w:rtl/>
        </w:rPr>
      </w:pPr>
    </w:p>
    <w:sectPr w:rsidR="00006FB8" w:rsidSect="001609B6">
      <w:headerReference w:type="default" r:id="rId8"/>
      <w:pgSz w:w="11906" w:h="16838"/>
      <w:pgMar w:top="2244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E963F" w14:textId="77777777" w:rsidR="00CE651F" w:rsidRDefault="00CE651F" w:rsidP="004C3CEA">
      <w:pPr>
        <w:spacing w:line="240" w:lineRule="auto"/>
      </w:pPr>
      <w:r>
        <w:separator/>
      </w:r>
    </w:p>
  </w:endnote>
  <w:endnote w:type="continuationSeparator" w:id="0">
    <w:p w14:paraId="50EB2FBF" w14:textId="77777777" w:rsidR="00CE651F" w:rsidRDefault="00CE651F" w:rsidP="004C3C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4900B" w14:textId="77777777" w:rsidR="00CE651F" w:rsidRDefault="00CE651F" w:rsidP="004C3CEA">
      <w:pPr>
        <w:spacing w:line="240" w:lineRule="auto"/>
      </w:pPr>
      <w:r>
        <w:separator/>
      </w:r>
    </w:p>
  </w:footnote>
  <w:footnote w:type="continuationSeparator" w:id="0">
    <w:p w14:paraId="1FC48221" w14:textId="77777777" w:rsidR="00CE651F" w:rsidRDefault="00CE651F" w:rsidP="004C3C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17FF0" w14:textId="075DA1F2" w:rsidR="004C3CEA" w:rsidRPr="000330EB" w:rsidRDefault="000330EB" w:rsidP="009F45FE">
    <w:pPr>
      <w:pStyle w:val="Header"/>
      <w:jc w:val="center"/>
      <w:rPr>
        <w:rFonts w:ascii="IranNastaliq" w:hAnsi="IranNastaliq" w:cs="IranNastaliq"/>
        <w:sz w:val="56"/>
        <w:szCs w:val="56"/>
        <w:rtl/>
      </w:rPr>
    </w:pPr>
    <w:r w:rsidRPr="000330EB">
      <w:rPr>
        <w:rFonts w:ascii="IranNastaliq" w:hAnsi="IranNastaliq" w:cs="IranNastaliq"/>
        <w:sz w:val="56"/>
        <w:szCs w:val="56"/>
        <w:rtl/>
      </w:rPr>
      <w:t xml:space="preserve">ارزیابی عملکرد سال </w:t>
    </w:r>
    <w:r w:rsidR="009F45FE">
      <w:rPr>
        <w:rFonts w:ascii="IranNastaliq" w:hAnsi="IranNastaliq" w:cs="IranNastaliq" w:hint="cs"/>
        <w:sz w:val="56"/>
        <w:szCs w:val="56"/>
        <w:rtl/>
      </w:rPr>
      <w:t>1405</w:t>
    </w:r>
    <w:r w:rsidRPr="000330EB">
      <w:rPr>
        <w:rFonts w:ascii="IranNastaliq" w:hAnsi="IranNastaliq" w:cs="IranNastaliq"/>
        <w:sz w:val="56"/>
        <w:szCs w:val="56"/>
        <w:rtl/>
      </w:rPr>
      <w:t xml:space="preserve"> </w:t>
    </w:r>
    <w:r w:rsidR="00E1132D">
      <w:rPr>
        <w:rFonts w:ascii="IranNastaliq" w:hAnsi="IranNastaliq" w:cs="IranNastaliq" w:hint="cs"/>
        <w:sz w:val="56"/>
        <w:szCs w:val="56"/>
        <w:rtl/>
      </w:rPr>
      <w:t>ستادهای استانی اربعین حسینی (ع)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52E66"/>
    <w:multiLevelType w:val="hybridMultilevel"/>
    <w:tmpl w:val="9BA226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55D1E"/>
    <w:multiLevelType w:val="hybridMultilevel"/>
    <w:tmpl w:val="27DC8D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E3886"/>
    <w:multiLevelType w:val="hybridMultilevel"/>
    <w:tmpl w:val="CE4E203E"/>
    <w:lvl w:ilvl="0" w:tplc="83CA710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B3912"/>
    <w:multiLevelType w:val="hybridMultilevel"/>
    <w:tmpl w:val="5D305CAC"/>
    <w:lvl w:ilvl="0" w:tplc="AB685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F2485"/>
    <w:multiLevelType w:val="multilevel"/>
    <w:tmpl w:val="0409001F"/>
    <w:styleLink w:val="abjad"/>
    <w:lvl w:ilvl="0">
      <w:start w:val="1"/>
      <w:numFmt w:val="decimal"/>
      <w:lvlText w:val="%1."/>
      <w:lvlJc w:val="left"/>
      <w:pPr>
        <w:ind w:left="980" w:hanging="360"/>
      </w:pPr>
      <w:rPr>
        <w:rFonts w:cs="B Nazanin"/>
        <w:szCs w:val="24"/>
      </w:rPr>
    </w:lvl>
    <w:lvl w:ilvl="1">
      <w:start w:val="1"/>
      <w:numFmt w:val="decimal"/>
      <w:lvlText w:val="%1.%2."/>
      <w:lvlJc w:val="left"/>
      <w:pPr>
        <w:ind w:left="1412" w:hanging="432"/>
      </w:pPr>
    </w:lvl>
    <w:lvl w:ilvl="2">
      <w:start w:val="1"/>
      <w:numFmt w:val="decimal"/>
      <w:lvlText w:val="%1.%2.%3."/>
      <w:lvlJc w:val="left"/>
      <w:pPr>
        <w:ind w:left="1844" w:hanging="504"/>
      </w:pPr>
    </w:lvl>
    <w:lvl w:ilvl="3">
      <w:start w:val="1"/>
      <w:numFmt w:val="decimal"/>
      <w:lvlText w:val="%1.%2.%3.%4."/>
      <w:lvlJc w:val="left"/>
      <w:pPr>
        <w:ind w:left="2348" w:hanging="648"/>
      </w:pPr>
    </w:lvl>
    <w:lvl w:ilvl="4">
      <w:start w:val="1"/>
      <w:numFmt w:val="decimal"/>
      <w:lvlText w:val="%1.%2.%3.%4.%5."/>
      <w:lvlJc w:val="left"/>
      <w:pPr>
        <w:ind w:left="2852" w:hanging="792"/>
      </w:pPr>
    </w:lvl>
    <w:lvl w:ilvl="5">
      <w:start w:val="1"/>
      <w:numFmt w:val="decimal"/>
      <w:lvlText w:val="%1.%2.%3.%4.%5.%6."/>
      <w:lvlJc w:val="left"/>
      <w:pPr>
        <w:ind w:left="3356" w:hanging="936"/>
      </w:pPr>
    </w:lvl>
    <w:lvl w:ilvl="6">
      <w:start w:val="1"/>
      <w:numFmt w:val="decimal"/>
      <w:lvlText w:val="%1.%2.%3.%4.%5.%6.%7."/>
      <w:lvlJc w:val="left"/>
      <w:pPr>
        <w:ind w:left="3860" w:hanging="1080"/>
      </w:pPr>
    </w:lvl>
    <w:lvl w:ilvl="7">
      <w:start w:val="1"/>
      <w:numFmt w:val="decimal"/>
      <w:lvlText w:val="%1.%2.%3.%4.%5.%6.%7.%8."/>
      <w:lvlJc w:val="left"/>
      <w:pPr>
        <w:ind w:left="4364" w:hanging="1224"/>
      </w:pPr>
    </w:lvl>
    <w:lvl w:ilvl="8">
      <w:start w:val="1"/>
      <w:numFmt w:val="decimal"/>
      <w:lvlText w:val="%1.%2.%3.%4.%5.%6.%7.%8.%9."/>
      <w:lvlJc w:val="left"/>
      <w:pPr>
        <w:ind w:left="4940" w:hanging="1440"/>
      </w:pPr>
    </w:lvl>
  </w:abstractNum>
  <w:abstractNum w:abstractNumId="5" w15:restartNumberingAfterBreak="0">
    <w:nsid w:val="2BC14C3E"/>
    <w:multiLevelType w:val="hybridMultilevel"/>
    <w:tmpl w:val="C48E24CE"/>
    <w:lvl w:ilvl="0" w:tplc="E01C1D3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133C8D"/>
    <w:multiLevelType w:val="hybridMultilevel"/>
    <w:tmpl w:val="18AA9DBC"/>
    <w:lvl w:ilvl="0" w:tplc="2BEA144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65454"/>
    <w:multiLevelType w:val="hybridMultilevel"/>
    <w:tmpl w:val="43A0B832"/>
    <w:lvl w:ilvl="0" w:tplc="F334DA1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9A5500"/>
    <w:multiLevelType w:val="hybridMultilevel"/>
    <w:tmpl w:val="E2602DB2"/>
    <w:lvl w:ilvl="0" w:tplc="9E7EF1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7E4CBA"/>
    <w:multiLevelType w:val="hybridMultilevel"/>
    <w:tmpl w:val="133AE5BE"/>
    <w:lvl w:ilvl="0" w:tplc="6480F824">
      <w:numFmt w:val="bullet"/>
      <w:lvlText w:val="-"/>
      <w:lvlJc w:val="left"/>
      <w:pPr>
        <w:ind w:left="108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986AA9"/>
    <w:multiLevelType w:val="hybridMultilevel"/>
    <w:tmpl w:val="258A9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0"/>
  </w:num>
  <w:num w:numId="5">
    <w:abstractNumId w:val="3"/>
  </w:num>
  <w:num w:numId="6">
    <w:abstractNumId w:val="6"/>
  </w:num>
  <w:num w:numId="7">
    <w:abstractNumId w:val="9"/>
  </w:num>
  <w:num w:numId="8">
    <w:abstractNumId w:val="7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5A9"/>
    <w:rsid w:val="00000101"/>
    <w:rsid w:val="00006FB8"/>
    <w:rsid w:val="00010C32"/>
    <w:rsid w:val="00017230"/>
    <w:rsid w:val="00031433"/>
    <w:rsid w:val="000330EB"/>
    <w:rsid w:val="0003427E"/>
    <w:rsid w:val="0007383B"/>
    <w:rsid w:val="000861C5"/>
    <w:rsid w:val="00091359"/>
    <w:rsid w:val="000A2BE3"/>
    <w:rsid w:val="000C1D6C"/>
    <w:rsid w:val="000C6853"/>
    <w:rsid w:val="000D67B3"/>
    <w:rsid w:val="000D6990"/>
    <w:rsid w:val="0010563B"/>
    <w:rsid w:val="00112DDC"/>
    <w:rsid w:val="00113592"/>
    <w:rsid w:val="0011681A"/>
    <w:rsid w:val="00122B86"/>
    <w:rsid w:val="001317B4"/>
    <w:rsid w:val="001509A9"/>
    <w:rsid w:val="001554CA"/>
    <w:rsid w:val="001609B6"/>
    <w:rsid w:val="001C5282"/>
    <w:rsid w:val="001E4B52"/>
    <w:rsid w:val="001E660E"/>
    <w:rsid w:val="001F5A8A"/>
    <w:rsid w:val="001F68D6"/>
    <w:rsid w:val="00201C96"/>
    <w:rsid w:val="0021009A"/>
    <w:rsid w:val="00222090"/>
    <w:rsid w:val="00240542"/>
    <w:rsid w:val="002A27E6"/>
    <w:rsid w:val="002B0CD5"/>
    <w:rsid w:val="002B2FC3"/>
    <w:rsid w:val="002C10A3"/>
    <w:rsid w:val="00304200"/>
    <w:rsid w:val="00316C73"/>
    <w:rsid w:val="003227F7"/>
    <w:rsid w:val="003254FD"/>
    <w:rsid w:val="00327DB1"/>
    <w:rsid w:val="00330D76"/>
    <w:rsid w:val="00333866"/>
    <w:rsid w:val="0034494F"/>
    <w:rsid w:val="00354FC3"/>
    <w:rsid w:val="00361368"/>
    <w:rsid w:val="00361A21"/>
    <w:rsid w:val="00375BCE"/>
    <w:rsid w:val="00395BC6"/>
    <w:rsid w:val="003B0994"/>
    <w:rsid w:val="003B30FD"/>
    <w:rsid w:val="003C51DB"/>
    <w:rsid w:val="003E4F55"/>
    <w:rsid w:val="00407B58"/>
    <w:rsid w:val="0042040E"/>
    <w:rsid w:val="00420F9E"/>
    <w:rsid w:val="00430E04"/>
    <w:rsid w:val="00432496"/>
    <w:rsid w:val="0043460B"/>
    <w:rsid w:val="004371B8"/>
    <w:rsid w:val="00437583"/>
    <w:rsid w:val="00441E88"/>
    <w:rsid w:val="004455A9"/>
    <w:rsid w:val="00465680"/>
    <w:rsid w:val="004666D2"/>
    <w:rsid w:val="004C3CEA"/>
    <w:rsid w:val="004E121E"/>
    <w:rsid w:val="004E2519"/>
    <w:rsid w:val="004F532D"/>
    <w:rsid w:val="00501FDC"/>
    <w:rsid w:val="00530727"/>
    <w:rsid w:val="00536CA8"/>
    <w:rsid w:val="00543333"/>
    <w:rsid w:val="00555C58"/>
    <w:rsid w:val="005638E0"/>
    <w:rsid w:val="00570105"/>
    <w:rsid w:val="00573A29"/>
    <w:rsid w:val="00573C9D"/>
    <w:rsid w:val="00577D62"/>
    <w:rsid w:val="005A44EC"/>
    <w:rsid w:val="005A628B"/>
    <w:rsid w:val="005B1622"/>
    <w:rsid w:val="005C483E"/>
    <w:rsid w:val="005E112E"/>
    <w:rsid w:val="005E2AFD"/>
    <w:rsid w:val="005E4ABD"/>
    <w:rsid w:val="00601737"/>
    <w:rsid w:val="0062631A"/>
    <w:rsid w:val="00630009"/>
    <w:rsid w:val="00644E66"/>
    <w:rsid w:val="00647247"/>
    <w:rsid w:val="00651EB2"/>
    <w:rsid w:val="00661268"/>
    <w:rsid w:val="00661571"/>
    <w:rsid w:val="0066497E"/>
    <w:rsid w:val="00664CD8"/>
    <w:rsid w:val="006B0252"/>
    <w:rsid w:val="006B156E"/>
    <w:rsid w:val="006C13EB"/>
    <w:rsid w:val="006E0A51"/>
    <w:rsid w:val="006F2CF0"/>
    <w:rsid w:val="00713ED4"/>
    <w:rsid w:val="00726BE8"/>
    <w:rsid w:val="007635A9"/>
    <w:rsid w:val="007676D6"/>
    <w:rsid w:val="007875AA"/>
    <w:rsid w:val="00791312"/>
    <w:rsid w:val="00791518"/>
    <w:rsid w:val="00796B5B"/>
    <w:rsid w:val="007A0767"/>
    <w:rsid w:val="007A3E54"/>
    <w:rsid w:val="007A6C9B"/>
    <w:rsid w:val="007C34C3"/>
    <w:rsid w:val="007D31EE"/>
    <w:rsid w:val="007D532D"/>
    <w:rsid w:val="007F3628"/>
    <w:rsid w:val="007F5516"/>
    <w:rsid w:val="00821EE3"/>
    <w:rsid w:val="00832DA0"/>
    <w:rsid w:val="0084326D"/>
    <w:rsid w:val="00850E5F"/>
    <w:rsid w:val="0085723D"/>
    <w:rsid w:val="008636DB"/>
    <w:rsid w:val="008709AE"/>
    <w:rsid w:val="00874583"/>
    <w:rsid w:val="00896E58"/>
    <w:rsid w:val="008B045B"/>
    <w:rsid w:val="008B1300"/>
    <w:rsid w:val="008B4BC1"/>
    <w:rsid w:val="008D2181"/>
    <w:rsid w:val="008E58A2"/>
    <w:rsid w:val="008F661E"/>
    <w:rsid w:val="008F6A30"/>
    <w:rsid w:val="00900B6C"/>
    <w:rsid w:val="009132CE"/>
    <w:rsid w:val="00916386"/>
    <w:rsid w:val="0091642C"/>
    <w:rsid w:val="00927DFD"/>
    <w:rsid w:val="00941C1B"/>
    <w:rsid w:val="00942B82"/>
    <w:rsid w:val="0095007A"/>
    <w:rsid w:val="00954108"/>
    <w:rsid w:val="009A16CD"/>
    <w:rsid w:val="009A4152"/>
    <w:rsid w:val="009A4749"/>
    <w:rsid w:val="009B2E2F"/>
    <w:rsid w:val="009B7086"/>
    <w:rsid w:val="009E2EB1"/>
    <w:rsid w:val="009E61A9"/>
    <w:rsid w:val="009F45FE"/>
    <w:rsid w:val="00A0106A"/>
    <w:rsid w:val="00A02E1A"/>
    <w:rsid w:val="00A10C4A"/>
    <w:rsid w:val="00A12B2F"/>
    <w:rsid w:val="00A228F5"/>
    <w:rsid w:val="00A304F8"/>
    <w:rsid w:val="00A41511"/>
    <w:rsid w:val="00A422A1"/>
    <w:rsid w:val="00A66DB4"/>
    <w:rsid w:val="00A81CDC"/>
    <w:rsid w:val="00A833EF"/>
    <w:rsid w:val="00A914FA"/>
    <w:rsid w:val="00A94054"/>
    <w:rsid w:val="00AB4B84"/>
    <w:rsid w:val="00AF1134"/>
    <w:rsid w:val="00B00575"/>
    <w:rsid w:val="00B012A4"/>
    <w:rsid w:val="00B04CAD"/>
    <w:rsid w:val="00B26AB6"/>
    <w:rsid w:val="00B30362"/>
    <w:rsid w:val="00B41799"/>
    <w:rsid w:val="00B5130B"/>
    <w:rsid w:val="00B57351"/>
    <w:rsid w:val="00B57A7D"/>
    <w:rsid w:val="00B63402"/>
    <w:rsid w:val="00B8009F"/>
    <w:rsid w:val="00B811FC"/>
    <w:rsid w:val="00BA3C13"/>
    <w:rsid w:val="00BD6AFE"/>
    <w:rsid w:val="00BE46AB"/>
    <w:rsid w:val="00BF67E2"/>
    <w:rsid w:val="00C3160B"/>
    <w:rsid w:val="00C37588"/>
    <w:rsid w:val="00C511AF"/>
    <w:rsid w:val="00C5734D"/>
    <w:rsid w:val="00C611C8"/>
    <w:rsid w:val="00C62FEB"/>
    <w:rsid w:val="00C857D3"/>
    <w:rsid w:val="00CA2203"/>
    <w:rsid w:val="00CA221B"/>
    <w:rsid w:val="00CA7D7B"/>
    <w:rsid w:val="00CB00E0"/>
    <w:rsid w:val="00CB6C07"/>
    <w:rsid w:val="00CD1364"/>
    <w:rsid w:val="00CD41B2"/>
    <w:rsid w:val="00CE34F1"/>
    <w:rsid w:val="00CE651F"/>
    <w:rsid w:val="00D044D1"/>
    <w:rsid w:val="00D161C6"/>
    <w:rsid w:val="00D17B26"/>
    <w:rsid w:val="00D36D71"/>
    <w:rsid w:val="00D40C39"/>
    <w:rsid w:val="00D64A1A"/>
    <w:rsid w:val="00D65CBC"/>
    <w:rsid w:val="00D7250D"/>
    <w:rsid w:val="00D80FE2"/>
    <w:rsid w:val="00D81A94"/>
    <w:rsid w:val="00D93B87"/>
    <w:rsid w:val="00DD06ED"/>
    <w:rsid w:val="00DF792E"/>
    <w:rsid w:val="00E01C7B"/>
    <w:rsid w:val="00E1132D"/>
    <w:rsid w:val="00E25B7A"/>
    <w:rsid w:val="00E337A2"/>
    <w:rsid w:val="00E42072"/>
    <w:rsid w:val="00E657EF"/>
    <w:rsid w:val="00E70927"/>
    <w:rsid w:val="00E871F8"/>
    <w:rsid w:val="00EC1788"/>
    <w:rsid w:val="00EC2F73"/>
    <w:rsid w:val="00ED23D7"/>
    <w:rsid w:val="00EE6F7F"/>
    <w:rsid w:val="00F00860"/>
    <w:rsid w:val="00F12BC0"/>
    <w:rsid w:val="00F14AEC"/>
    <w:rsid w:val="00F15512"/>
    <w:rsid w:val="00F24C8D"/>
    <w:rsid w:val="00F3357E"/>
    <w:rsid w:val="00F340CD"/>
    <w:rsid w:val="00F345F3"/>
    <w:rsid w:val="00F43CAF"/>
    <w:rsid w:val="00F4637F"/>
    <w:rsid w:val="00F7545C"/>
    <w:rsid w:val="00FA6F0C"/>
    <w:rsid w:val="00FC2307"/>
    <w:rsid w:val="00FF2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B17FBE"/>
  <w15:docId w15:val="{B6931043-45C6-4396-B82B-DD3FAE2C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line="276" w:lineRule="auto"/>
        <w:jc w:val="lowKashida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631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abjad">
    <w:name w:val="abjad"/>
    <w:uiPriority w:val="99"/>
    <w:rsid w:val="005E2AFD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62631A"/>
    <w:pPr>
      <w:bidi w:val="0"/>
      <w:ind w:left="720"/>
      <w:contextualSpacing/>
    </w:pPr>
  </w:style>
  <w:style w:type="table" w:styleId="TableGrid">
    <w:name w:val="Table Grid"/>
    <w:basedOn w:val="TableNormal"/>
    <w:uiPriority w:val="59"/>
    <w:rsid w:val="0024054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2F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FC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6BE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C3CE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3CEA"/>
  </w:style>
  <w:style w:type="paragraph" w:styleId="Footer">
    <w:name w:val="footer"/>
    <w:basedOn w:val="Normal"/>
    <w:link w:val="FooterChar"/>
    <w:uiPriority w:val="99"/>
    <w:unhideWhenUsed/>
    <w:rsid w:val="004C3CE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3CEA"/>
  </w:style>
  <w:style w:type="paragraph" w:styleId="EndnoteText">
    <w:name w:val="endnote text"/>
    <w:basedOn w:val="Normal"/>
    <w:link w:val="EndnoteTextChar"/>
    <w:uiPriority w:val="99"/>
    <w:semiHidden/>
    <w:unhideWhenUsed/>
    <w:rsid w:val="006F2CF0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F2CF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F2CF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2CF0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2C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2C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1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2788D-F6CA-4DDA-BC4A-7731E4F06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MDHC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Amin Zivari</dc:creator>
  <cp:lastModifiedBy>مهدی رفیعی</cp:lastModifiedBy>
  <cp:revision>25</cp:revision>
  <dcterms:created xsi:type="dcterms:W3CDTF">2023-10-09T07:20:00Z</dcterms:created>
  <dcterms:modified xsi:type="dcterms:W3CDTF">2026-08-18T12:38:00Z</dcterms:modified>
</cp:coreProperties>
</file>